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22" w:rsidRPr="009A56EF" w:rsidRDefault="00D51422" w:rsidP="00D51422">
      <w:pPr>
        <w:jc w:val="center"/>
        <w:rPr>
          <w:rFonts w:ascii="Times New Roman" w:eastAsia="ＭＳ ゴシック" w:hAnsi="Times New Roman" w:cs="Times New Roman"/>
          <w:b/>
          <w:kern w:val="0"/>
          <w:sz w:val="24"/>
          <w:szCs w:val="24"/>
          <w:u w:val="single"/>
        </w:rPr>
      </w:pPr>
      <w:r w:rsidRPr="009A56EF">
        <w:rPr>
          <w:rFonts w:ascii="Times New Roman" w:eastAsia="ＭＳ ゴシック" w:hAnsi="Times New Roman" w:cs="Times New Roman"/>
          <w:b/>
          <w:kern w:val="0"/>
          <w:sz w:val="24"/>
          <w:szCs w:val="24"/>
          <w:u w:val="single"/>
        </w:rPr>
        <w:t>Non-Disclosure Agreement</w:t>
      </w:r>
    </w:p>
    <w:p w:rsidR="00D51422" w:rsidRPr="009A56EF" w:rsidRDefault="00D51422" w:rsidP="00D51422">
      <w:pPr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:rsidR="00D51422" w:rsidRPr="009A56EF" w:rsidRDefault="00D51422" w:rsidP="00D51422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>This Non-Disclosure Agreem</w:t>
      </w:r>
      <w:bookmarkStart w:id="0" w:name="_GoBack"/>
      <w:bookmarkEnd w:id="0"/>
      <w:r w:rsidRPr="009A56EF">
        <w:rPr>
          <w:rFonts w:ascii="Times New Roman" w:eastAsia="ＭＳ ゴシック" w:hAnsi="Times New Roman" w:cs="Times New Roman"/>
          <w:sz w:val="24"/>
          <w:szCs w:val="24"/>
        </w:rPr>
        <w:t>ent (“</w:t>
      </w: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Agreement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”) has been entered into by and between Niigata University ("</w:t>
      </w: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NU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") and ______________, ("</w:t>
      </w: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Company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")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4350A7" w:rsidRPr="009A56EF">
        <w:rPr>
          <w:rFonts w:ascii="Times New Roman" w:eastAsia="ＭＳ ゴシック" w:hAnsi="Times New Roman" w:cs="Times New Roman"/>
          <w:sz w:val="24"/>
          <w:szCs w:val="24"/>
        </w:rPr>
        <w:t>in connection with the handling of the Confidential Information (as defined in Article 1 hereof) disclosed to each other in order to consider the possibility of future joint research with each other</w:t>
      </w:r>
      <w:r w:rsidR="00E57621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("</w:t>
      </w:r>
      <w:r w:rsidR="00E57621" w:rsidRPr="009A56EF">
        <w:rPr>
          <w:rFonts w:ascii="Times New Roman" w:eastAsia="ＭＳ ゴシック" w:hAnsi="Times New Roman" w:cs="Times New Roman"/>
          <w:b/>
          <w:sz w:val="24"/>
          <w:szCs w:val="24"/>
        </w:rPr>
        <w:t>Purpose</w:t>
      </w:r>
      <w:r w:rsidR="00E57621" w:rsidRPr="009A56EF">
        <w:rPr>
          <w:rFonts w:ascii="Times New Roman" w:eastAsia="ＭＳ ゴシック" w:hAnsi="Times New Roman" w:cs="Times New Roman"/>
          <w:sz w:val="24"/>
          <w:szCs w:val="24"/>
        </w:rPr>
        <w:t>")</w:t>
      </w:r>
      <w:r w:rsidR="004350A7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,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as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of [</w:t>
      </w:r>
      <w:r w:rsidRPr="009A56EF">
        <w:rPr>
          <w:rFonts w:ascii="Times New Roman" w:eastAsia="ＭＳ 明朝" w:hAnsi="Times New Roman" w:cs="Times New Roman"/>
          <w:i/>
          <w:sz w:val="24"/>
          <w:szCs w:val="24"/>
        </w:rPr>
        <w:t>Month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][</w:t>
      </w:r>
      <w:r w:rsidRPr="009A56EF">
        <w:rPr>
          <w:rFonts w:ascii="Times New Roman" w:eastAsia="ＭＳ 明朝" w:hAnsi="Times New Roman" w:cs="Times New Roman"/>
          <w:i/>
          <w:sz w:val="24"/>
          <w:szCs w:val="24"/>
        </w:rPr>
        <w:t>Date</w:t>
      </w:r>
      <w:r w:rsidR="00634EB2">
        <w:rPr>
          <w:rFonts w:ascii="Times New Roman" w:eastAsia="ＭＳ 明朝" w:hAnsi="Times New Roman" w:cs="Times New Roman"/>
          <w:sz w:val="24"/>
          <w:szCs w:val="24"/>
        </w:rPr>
        <w:t>], 20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[  ]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 xml:space="preserve"> (“</w:t>
      </w:r>
      <w:r w:rsidR="00E10955" w:rsidRPr="009A56EF">
        <w:rPr>
          <w:rFonts w:ascii="Times New Roman" w:eastAsia="ＭＳ 明朝" w:hAnsi="Times New Roman" w:cs="Times New Roman"/>
          <w:b/>
          <w:sz w:val="24"/>
          <w:szCs w:val="24"/>
        </w:rPr>
        <w:t>Effective Date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”)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, with the following terms and conditions set forth below. </w:t>
      </w:r>
    </w:p>
    <w:p w:rsidR="00D51422" w:rsidRPr="009A56EF" w:rsidRDefault="00D51422" w:rsidP="00D51422">
      <w:pPr>
        <w:rPr>
          <w:rFonts w:ascii="Times New Roman" w:eastAsia="ＭＳ ゴシック" w:hAnsi="Times New Roman" w:cs="Times New Roman"/>
          <w:sz w:val="24"/>
          <w:szCs w:val="24"/>
        </w:rPr>
      </w:pPr>
    </w:p>
    <w:p w:rsidR="00D51422" w:rsidRPr="009A56EF" w:rsidRDefault="00D51422" w:rsidP="00D51422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pacing w:val="2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Definitions</w:t>
      </w:r>
    </w:p>
    <w:p w:rsidR="00D51422" w:rsidRPr="009A56EF" w:rsidRDefault="00D51422" w:rsidP="00104327">
      <w:pPr>
        <w:pStyle w:val="ab"/>
        <w:numPr>
          <w:ilvl w:val="0"/>
          <w:numId w:val="42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For the purpose of this Agreement, </w:t>
      </w:r>
      <w:r w:rsidR="00682104" w:rsidRPr="009A56EF">
        <w:rPr>
          <w:rFonts w:ascii="Times New Roman" w:eastAsia="ＭＳ 明朝" w:hAnsi="Times New Roman" w:cs="Times New Roman"/>
          <w:sz w:val="24"/>
          <w:szCs w:val="24"/>
        </w:rPr>
        <w:t xml:space="preserve">the term </w:t>
      </w:r>
      <w:r w:rsidR="00682104" w:rsidRPr="009A56EF">
        <w:rPr>
          <w:rFonts w:ascii="Times New Roman" w:hAnsi="Times New Roman" w:cs="Times New Roman"/>
          <w:sz w:val="24"/>
          <w:szCs w:val="24"/>
        </w:rPr>
        <w:t>“</w:t>
      </w:r>
      <w:r w:rsidR="00682104" w:rsidRPr="009A56EF">
        <w:rPr>
          <w:rFonts w:ascii="Times New Roman" w:hAnsi="Times New Roman" w:cs="Times New Roman"/>
          <w:b/>
          <w:sz w:val="24"/>
          <w:szCs w:val="24"/>
        </w:rPr>
        <w:t>Confidential Information</w:t>
      </w:r>
      <w:r w:rsidR="00682104" w:rsidRPr="009A56EF">
        <w:rPr>
          <w:rFonts w:ascii="Times New Roman" w:hAnsi="Times New Roman" w:cs="Times New Roman"/>
          <w:sz w:val="24"/>
          <w:szCs w:val="24"/>
        </w:rPr>
        <w:t xml:space="preserve">” shall mean </w:t>
      </w:r>
      <w:r w:rsidR="0016165C" w:rsidRPr="009A56EF">
        <w:rPr>
          <w:rFonts w:ascii="Times New Roman" w:hAnsi="Times New Roman" w:cs="Times New Roman"/>
          <w:sz w:val="24"/>
          <w:szCs w:val="24"/>
        </w:rPr>
        <w:t>collectively all of the</w:t>
      </w:r>
      <w:r w:rsidR="00633B00" w:rsidRPr="009A56EF">
        <w:rPr>
          <w:rFonts w:ascii="Times New Roman" w:hAnsi="Times New Roman" w:cs="Times New Roman" w:hint="eastAsia"/>
          <w:sz w:val="24"/>
          <w:szCs w:val="24"/>
        </w:rPr>
        <w:t xml:space="preserve"> t</w:t>
      </w:r>
      <w:r w:rsidR="0031534E" w:rsidRPr="009A56EF">
        <w:rPr>
          <w:rFonts w:ascii="Times New Roman" w:hAnsi="Times New Roman" w:cs="Times New Roman"/>
          <w:sz w:val="24"/>
          <w:szCs w:val="24"/>
        </w:rPr>
        <w:t>echnological</w:t>
      </w:r>
      <w:r w:rsidR="00633B00" w:rsidRPr="009A56EF">
        <w:rPr>
          <w:rFonts w:ascii="Times New Roman" w:hAnsi="Times New Roman" w:cs="Times New Roman" w:hint="eastAsia"/>
          <w:sz w:val="24"/>
          <w:szCs w:val="24"/>
        </w:rPr>
        <w:t xml:space="preserve"> and business</w:t>
      </w:r>
      <w:r w:rsidR="0016165C" w:rsidRPr="009A56EF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31534E" w:rsidRPr="009A56EF">
        <w:rPr>
          <w:rFonts w:ascii="Times New Roman" w:eastAsia="ＭＳ 明朝" w:hAnsi="Times New Roman" w:cs="Times New Roman"/>
          <w:sz w:val="24"/>
          <w:szCs w:val="24"/>
        </w:rPr>
        <w:t xml:space="preserve"> (as defined below)</w:t>
      </w:r>
      <w:r w:rsidR="0016165C" w:rsidRPr="009A56EF">
        <w:rPr>
          <w:rFonts w:ascii="Times New Roman" w:eastAsia="ＭＳ 明朝" w:hAnsi="Times New Roman" w:cs="Times New Roman"/>
          <w:sz w:val="24"/>
          <w:szCs w:val="24"/>
        </w:rPr>
        <w:t xml:space="preserve">. </w:t>
      </w:r>
    </w:p>
    <w:p w:rsidR="0031534E" w:rsidRPr="009A56EF" w:rsidRDefault="00D51422" w:rsidP="00D51422">
      <w:pPr>
        <w:numPr>
          <w:ilvl w:val="1"/>
          <w:numId w:val="23"/>
        </w:num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the term “</w:t>
      </w:r>
      <w:r w:rsidR="00633B00" w:rsidRPr="009A56EF">
        <w:rPr>
          <w:rFonts w:ascii="Times New Roman" w:hAnsi="Times New Roman" w:cs="Times New Roman" w:hint="eastAsia"/>
          <w:b/>
          <w:sz w:val="24"/>
          <w:szCs w:val="24"/>
        </w:rPr>
        <w:t>Confidential</w:t>
      </w:r>
      <w:r w:rsidR="0031534E" w:rsidRPr="009A56EF">
        <w:rPr>
          <w:rFonts w:ascii="Times New Roman" w:hAnsi="Times New Roman" w:cs="Times New Roman"/>
          <w:b/>
          <w:sz w:val="24"/>
          <w:szCs w:val="24"/>
        </w:rPr>
        <w:t xml:space="preserve"> Information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” </w:t>
      </w:r>
      <w:r w:rsidR="0031534E" w:rsidRPr="009A56EF">
        <w:rPr>
          <w:rFonts w:ascii="Times New Roman" w:eastAsia="ＭＳ 明朝" w:hAnsi="Times New Roman" w:cs="Times New Roman"/>
          <w:sz w:val="24"/>
          <w:szCs w:val="24"/>
        </w:rPr>
        <w:t>means:</w:t>
      </w:r>
    </w:p>
    <w:p w:rsidR="00D51422" w:rsidRPr="009A56EF" w:rsidRDefault="0031534E" w:rsidP="00635BC5">
      <w:pPr>
        <w:numPr>
          <w:ilvl w:val="2"/>
          <w:numId w:val="23"/>
        </w:num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Any technological </w:t>
      </w:r>
      <w:r w:rsidR="00633B00"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and business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information that is disclosed by </w:t>
      </w:r>
      <w:r w:rsidR="00F30C5B" w:rsidRPr="009A56EF">
        <w:rPr>
          <w:rFonts w:ascii="Times New Roman" w:eastAsia="ＭＳ 明朝" w:hAnsi="Times New Roman" w:cs="Times New Roman"/>
          <w:sz w:val="24"/>
          <w:szCs w:val="24"/>
        </w:rPr>
        <w:t>one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other party </w:t>
      </w:r>
      <w:r w:rsidR="006B2308" w:rsidRPr="009A56EF">
        <w:rPr>
          <w:rFonts w:ascii="Times New Roman" w:eastAsia="ＭＳ 明朝" w:hAnsi="Times New Roman" w:cs="Times New Roman"/>
          <w:sz w:val="24"/>
          <w:szCs w:val="24"/>
        </w:rPr>
        <w:t>to the other part</w:t>
      </w:r>
      <w:r w:rsidR="00F30C5B" w:rsidRPr="009A56EF">
        <w:rPr>
          <w:rFonts w:ascii="Times New Roman" w:eastAsia="ＭＳ 明朝" w:hAnsi="Times New Roman" w:cs="Times New Roman"/>
          <w:sz w:val="24"/>
          <w:szCs w:val="24"/>
        </w:rPr>
        <w:t>y i</w:t>
      </w:r>
      <w:r w:rsidR="00F30C5B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n connection with this Agreement, which </w:t>
      </w:r>
      <w:r w:rsidR="006B230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is included in materials (including but not limited to documents </w:t>
      </w:r>
      <w:r w:rsidR="00143E8B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and </w:t>
      </w:r>
      <w:r w:rsidR="006B230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other tangible </w:t>
      </w:r>
      <w:r w:rsidR="00143E8B" w:rsidRPr="009A56EF">
        <w:rPr>
          <w:rFonts w:ascii="Times New Roman" w:eastAsia="ＭＳ ゴシック" w:hAnsi="Times New Roman" w:cs="Times New Roman"/>
          <w:sz w:val="24"/>
          <w:szCs w:val="24"/>
        </w:rPr>
        <w:t>mediums</w:t>
      </w:r>
      <w:r w:rsidR="006B230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such as electronic media in which electronic data is stored) clearly indicated as being confidential; and</w:t>
      </w:r>
    </w:p>
    <w:p w:rsidR="0031534E" w:rsidRPr="009A56EF" w:rsidRDefault="008B74B8" w:rsidP="00635BC5">
      <w:pPr>
        <w:numPr>
          <w:ilvl w:val="2"/>
          <w:numId w:val="23"/>
        </w:num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Any technological </w:t>
      </w:r>
      <w:r w:rsidR="00633B00"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and business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information that is disclosed by one</w:t>
      </w:r>
      <w:r w:rsidR="00143E8B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party to the other party i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n connection with this Agreement, which is designated as being confidential orally and </w:t>
      </w:r>
      <w:r w:rsidR="00BB08BF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notified in writing </w:t>
      </w:r>
      <w:r w:rsidR="00143E8B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of the same </w:t>
      </w:r>
      <w:r w:rsidR="00BB08BF" w:rsidRPr="009A56EF">
        <w:rPr>
          <w:rFonts w:ascii="Times New Roman" w:eastAsia="ＭＳ ゴシック" w:hAnsi="Times New Roman" w:cs="Times New Roman"/>
          <w:sz w:val="24"/>
          <w:szCs w:val="24"/>
        </w:rPr>
        <w:t>within thirty (30) days from the time of the disclosure</w:t>
      </w:r>
      <w:r w:rsidR="00143E8B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thereof</w:t>
      </w:r>
      <w:r w:rsidR="00BB08BF" w:rsidRPr="009A56EF">
        <w:rPr>
          <w:rFonts w:ascii="Times New Roman" w:eastAsia="ＭＳ ゴシック" w:hAnsi="Times New Roman" w:cs="Times New Roman"/>
          <w:sz w:val="24"/>
          <w:szCs w:val="24"/>
        </w:rPr>
        <w:t>.</w:t>
      </w:r>
    </w:p>
    <w:p w:rsidR="00057E43" w:rsidRPr="009A56EF" w:rsidRDefault="00057E43" w:rsidP="001E5F63">
      <w:pPr>
        <w:numPr>
          <w:ilvl w:val="1"/>
          <w:numId w:val="23"/>
        </w:numPr>
        <w:jc w:val="left"/>
        <w:rPr>
          <w:rFonts w:ascii="Times New Roman" w:eastAsia="ＭＳ 明朝" w:hAnsi="Times New Roman" w:cs="Times New Roman"/>
          <w:sz w:val="24"/>
          <w:szCs w:val="24"/>
        </w:rPr>
      </w:pPr>
      <w:proofErr w:type="gramStart"/>
      <w:r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proofErr w:type="gramEnd"/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term “</w:t>
      </w:r>
      <w:r w:rsidRPr="009A56EF">
        <w:rPr>
          <w:rFonts w:ascii="Times New Roman" w:eastAsia="ＭＳ 明朝" w:hAnsi="Times New Roman" w:cs="Times New Roman"/>
          <w:b/>
          <w:sz w:val="24"/>
          <w:szCs w:val="24"/>
        </w:rPr>
        <w:t>Disclosing Party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” means a party that is disclosing Confidential Information to the other party.</w:t>
      </w:r>
    </w:p>
    <w:p w:rsidR="00057E43" w:rsidRPr="009A56EF" w:rsidRDefault="00057E43" w:rsidP="001E5F63">
      <w:pPr>
        <w:numPr>
          <w:ilvl w:val="1"/>
          <w:numId w:val="23"/>
        </w:num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the term “</w:t>
      </w:r>
      <w:r w:rsidRPr="009A56EF">
        <w:rPr>
          <w:rFonts w:ascii="Times New Roman" w:eastAsia="ＭＳ 明朝" w:hAnsi="Times New Roman" w:cs="Times New Roman"/>
          <w:b/>
          <w:sz w:val="24"/>
          <w:szCs w:val="24"/>
        </w:rPr>
        <w:t>Receiving Party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” means a party receiving Confidential Information from a Disclosing Party</w:t>
      </w:r>
    </w:p>
    <w:p w:rsidR="00395192" w:rsidRPr="009A56EF" w:rsidRDefault="00395192" w:rsidP="00104327">
      <w:pPr>
        <w:pStyle w:val="ab"/>
        <w:numPr>
          <w:ilvl w:val="0"/>
          <w:numId w:val="42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Notwithstanding the provisions in the preceding paragraph, Confidential Information shall not include any information which fall</w:t>
      </w:r>
      <w:r w:rsidR="00596AD5" w:rsidRPr="009A56EF">
        <w:rPr>
          <w:rFonts w:ascii="Times New Roman" w:eastAsia="ＭＳ 明朝" w:hAnsi="Times New Roman" w:cs="Times New Roman" w:hint="eastAsia"/>
          <w:sz w:val="24"/>
          <w:szCs w:val="24"/>
        </w:rPr>
        <w:t>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into one or more of the following items.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pacing w:val="2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Information which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R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eceiving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arty can prove that was already in its possession when disclosed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by the D</w:t>
      </w:r>
      <w:r w:rsidR="001B2EAA" w:rsidRPr="009A56EF">
        <w:rPr>
          <w:rFonts w:ascii="Times New Roman" w:eastAsia="ＭＳ ゴシック" w:hAnsi="Times New Roman" w:cs="Times New Roman"/>
          <w:sz w:val="24"/>
          <w:szCs w:val="24"/>
        </w:rPr>
        <w:t>isclosing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P</w:t>
      </w:r>
      <w:r w:rsidR="001B2EAA" w:rsidRPr="009A56EF">
        <w:rPr>
          <w:rFonts w:ascii="Times New Roman" w:eastAsia="ＭＳ ゴシック" w:hAnsi="Times New Roman" w:cs="Times New Roman"/>
          <w:sz w:val="24"/>
          <w:szCs w:val="24"/>
        </w:rPr>
        <w:t>arty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; 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pacing w:val="2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>Information that was already publicly known when disclosed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by the Disclosing Party to the Receiving P</w:t>
      </w:r>
      <w:r w:rsidR="001B2EAA" w:rsidRPr="009A56EF">
        <w:rPr>
          <w:rFonts w:ascii="Times New Roman" w:eastAsia="ＭＳ ゴシック" w:hAnsi="Times New Roman" w:cs="Times New Roman"/>
          <w:sz w:val="24"/>
          <w:szCs w:val="24"/>
        </w:rPr>
        <w:t>arty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;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Information that became publicly known for reasons not attributable to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R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eceiving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arty after disclosure thereof;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Information which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R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eceiving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arty can prove was lawfully obtained from a third party with authority for the disclosure thereof; 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Information which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R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eceiving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arty can prove 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that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was independently obtained or developed without reliance on the information disclosed by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Disclosing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arty; or</w:t>
      </w:r>
    </w:p>
    <w:p w:rsidR="00395192" w:rsidRPr="009A56EF" w:rsidRDefault="00395192" w:rsidP="00104327">
      <w:pPr>
        <w:numPr>
          <w:ilvl w:val="0"/>
          <w:numId w:val="43"/>
        </w:num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Information subsequently disclosed with the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D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isclosing </w:t>
      </w:r>
      <w:r w:rsidR="00057E43"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arty’s prior written approval for subsequent disclosure thereof. </w:t>
      </w:r>
    </w:p>
    <w:p w:rsidR="00D51422" w:rsidRPr="009A56EF" w:rsidRDefault="00D51422" w:rsidP="00D51422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6677F8" w:rsidRPr="009A56EF" w:rsidRDefault="001E5F63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 w:hint="eastAsia"/>
          <w:b/>
          <w:sz w:val="24"/>
          <w:szCs w:val="24"/>
        </w:rPr>
        <w:t>Restriction</w:t>
      </w:r>
      <w:r w:rsidR="00DC0204" w:rsidRPr="009A56EF">
        <w:rPr>
          <w:rFonts w:ascii="Times New Roman" w:eastAsia="ＭＳ ゴシック" w:hAnsi="Times New Roman" w:cs="Times New Roman"/>
          <w:b/>
          <w:sz w:val="24"/>
          <w:szCs w:val="24"/>
        </w:rPr>
        <w:t xml:space="preserve"> of Use</w:t>
      </w:r>
    </w:p>
    <w:p w:rsidR="00DC0204" w:rsidRPr="009A56EF" w:rsidRDefault="00057E43" w:rsidP="00635BC5">
      <w:pPr>
        <w:pStyle w:val="ab"/>
        <w:ind w:leftChars="0" w:left="42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The R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shall not use 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Confidential Information 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for any 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other 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purpose other 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than the Purpose without the prior written consent 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of the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D</w:t>
      </w:r>
      <w:r w:rsidR="006677F8" w:rsidRPr="009A56EF">
        <w:rPr>
          <w:rFonts w:ascii="Times New Roman" w:eastAsia="ＭＳ ゴシック" w:hAnsi="Times New Roman" w:cs="Times New Roman"/>
          <w:sz w:val="24"/>
          <w:szCs w:val="24"/>
        </w:rPr>
        <w:t>isclosing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="00DC0204" w:rsidRPr="009A56EF">
        <w:rPr>
          <w:rFonts w:ascii="Times New Roman" w:eastAsia="ＭＳ ゴシック" w:hAnsi="Times New Roman" w:cs="Times New Roman"/>
          <w:sz w:val="24"/>
          <w:szCs w:val="24"/>
        </w:rPr>
        <w:t>arty.</w:t>
      </w:r>
    </w:p>
    <w:p w:rsidR="00DC0204" w:rsidRPr="009A56EF" w:rsidRDefault="00DC0204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DC0204" w:rsidRPr="009A56EF" w:rsidRDefault="00B8765E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Confidentiality</w:t>
      </w:r>
    </w:p>
    <w:p w:rsidR="00B8765E" w:rsidRPr="009A56EF" w:rsidRDefault="00057E43" w:rsidP="00104327">
      <w:pPr>
        <w:pStyle w:val="ab"/>
        <w:numPr>
          <w:ilvl w:val="0"/>
          <w:numId w:val="44"/>
        </w:numPr>
        <w:ind w:leftChars="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The Receiving P</w:t>
      </w:r>
      <w:r w:rsidR="001B2EAA" w:rsidRPr="009A56EF">
        <w:rPr>
          <w:rFonts w:ascii="Times New Roman" w:eastAsia="ＭＳ 明朝" w:hAnsi="Times New Roman" w:cs="Times New Roman"/>
          <w:sz w:val="24"/>
          <w:szCs w:val="24"/>
        </w:rPr>
        <w:t xml:space="preserve">arty </w:t>
      </w:r>
      <w:r w:rsidR="00B8765E" w:rsidRPr="009A56EF">
        <w:rPr>
          <w:rFonts w:ascii="Times New Roman" w:eastAsia="ＭＳ 明朝" w:hAnsi="Times New Roman" w:cs="Times New Roman"/>
          <w:sz w:val="24"/>
          <w:szCs w:val="24"/>
        </w:rPr>
        <w:t xml:space="preserve">shall strictly maintain the secrecy of any Confidential Information and shall not disclose </w:t>
      </w:r>
      <w:r w:rsidR="001B2EAA" w:rsidRPr="009A56EF">
        <w:rPr>
          <w:rFonts w:ascii="Times New Roman" w:eastAsia="ＭＳ 明朝" w:hAnsi="Times New Roman" w:cs="Times New Roman"/>
          <w:sz w:val="24"/>
          <w:szCs w:val="24"/>
        </w:rPr>
        <w:t xml:space="preserve">the Confidential Information to </w:t>
      </w:r>
      <w:r w:rsidR="00B8765E" w:rsidRPr="009A56EF">
        <w:rPr>
          <w:rFonts w:ascii="Times New Roman" w:eastAsia="ＭＳ 明朝" w:hAnsi="Times New Roman" w:cs="Times New Roman"/>
          <w:sz w:val="24"/>
          <w:szCs w:val="24"/>
        </w:rPr>
        <w:t xml:space="preserve">any third parties </w:t>
      </w:r>
      <w:r w:rsidR="00B8765E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without the prior written consent of the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D</w:t>
      </w:r>
      <w:r w:rsidR="00B8765E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isclosing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="00B8765E" w:rsidRPr="009A56EF">
        <w:rPr>
          <w:rFonts w:ascii="Times New Roman" w:eastAsia="ＭＳ ゴシック" w:hAnsi="Times New Roman" w:cs="Times New Roman"/>
          <w:sz w:val="24"/>
          <w:szCs w:val="24"/>
        </w:rPr>
        <w:t>arty.</w:t>
      </w:r>
    </w:p>
    <w:p w:rsidR="00B8765E" w:rsidRPr="009A56EF" w:rsidRDefault="00B8765E" w:rsidP="00104327">
      <w:pPr>
        <w:pStyle w:val="ab"/>
        <w:numPr>
          <w:ilvl w:val="0"/>
          <w:numId w:val="44"/>
        </w:numPr>
        <w:ind w:leftChars="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Pursuant to the preceding </w:t>
      </w:r>
      <w:r w:rsidR="00FD4737" w:rsidRPr="009A56EF">
        <w:rPr>
          <w:rFonts w:ascii="Times New Roman" w:eastAsia="ＭＳ 明朝" w:hAnsi="Times New Roman" w:cs="Times New Roman"/>
          <w:sz w:val="24"/>
          <w:szCs w:val="24"/>
        </w:rPr>
        <w:t>paragraph, t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he content and the fact of the execution of th</w:t>
      </w:r>
      <w:r w:rsidR="00F03BEC" w:rsidRPr="009A56EF">
        <w:rPr>
          <w:rFonts w:ascii="Times New Roman" w:eastAsia="ＭＳ 明朝" w:hAnsi="Times New Roman" w:cs="Times New Roman"/>
          <w:sz w:val="24"/>
          <w:szCs w:val="24"/>
        </w:rPr>
        <w:t>is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Agreement shall be </w:t>
      </w:r>
      <w:r w:rsidR="00FD4737" w:rsidRPr="009A56EF">
        <w:rPr>
          <w:rFonts w:ascii="Times New Roman" w:eastAsia="ＭＳ 明朝" w:hAnsi="Times New Roman" w:cs="Times New Roman"/>
          <w:sz w:val="24"/>
          <w:szCs w:val="24"/>
        </w:rPr>
        <w:t xml:space="preserve">kept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confidential</w:t>
      </w:r>
      <w:r w:rsidR="00FD4737" w:rsidRPr="009A56EF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B8765E" w:rsidRPr="009A56EF" w:rsidRDefault="00B8765E" w:rsidP="00635BC5">
      <w:pPr>
        <w:ind w:left="420"/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DC0204" w:rsidRPr="009A56EF" w:rsidRDefault="00FD4737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Management of Confidential Information and Obligations</w:t>
      </w:r>
    </w:p>
    <w:p w:rsidR="00FD4737" w:rsidRPr="009A56EF" w:rsidRDefault="00FD4737" w:rsidP="00104327">
      <w:pPr>
        <w:pStyle w:val="ab"/>
        <w:numPr>
          <w:ilvl w:val="0"/>
          <w:numId w:val="45"/>
        </w:numPr>
        <w:ind w:leftChars="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NU and the Company shall </w:t>
      </w:r>
      <w:r w:rsidR="001B2EAA" w:rsidRPr="009A56EF">
        <w:rPr>
          <w:rFonts w:ascii="Times New Roman" w:eastAsia="ＭＳ 明朝" w:hAnsi="Times New Roman" w:cs="Times New Roman"/>
          <w:sz w:val="24"/>
          <w:szCs w:val="24"/>
        </w:rPr>
        <w:t xml:space="preserve">each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designate a person in charge of the management of Confidential Information and shall strictly maintain </w:t>
      </w:r>
      <w:r w:rsidR="00F03BEC" w:rsidRPr="009A56EF">
        <w:rPr>
          <w:rFonts w:ascii="Times New Roman" w:eastAsia="ＭＳ 明朝" w:hAnsi="Times New Roman" w:cs="Times New Roman"/>
          <w:sz w:val="24"/>
          <w:szCs w:val="24"/>
        </w:rPr>
        <w:t xml:space="preserve">the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secrecy of the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Confidential Information.</w:t>
      </w:r>
    </w:p>
    <w:p w:rsidR="00134CE5" w:rsidRPr="009A56EF" w:rsidRDefault="00134CE5" w:rsidP="00104327">
      <w:pPr>
        <w:pStyle w:val="ab"/>
        <w:numPr>
          <w:ilvl w:val="0"/>
          <w:numId w:val="45"/>
        </w:numPr>
        <w:ind w:leftChars="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NU and the Company may disclose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 xml:space="preserve">Confidential Information only to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their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respective </w:t>
      </w:r>
      <w:r w:rsidR="00D41F43"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faculty members, [students],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employees</w:t>
      </w:r>
      <w:r w:rsidR="00D41F43"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 (collectively, </w:t>
      </w:r>
      <w:r w:rsidR="00D41F43" w:rsidRPr="009A56EF">
        <w:rPr>
          <w:rFonts w:ascii="Times New Roman" w:eastAsia="ＭＳ 明朝" w:hAnsi="Times New Roman" w:cs="Times New Roman"/>
          <w:sz w:val="24"/>
          <w:szCs w:val="24"/>
        </w:rPr>
        <w:t>“</w:t>
      </w:r>
      <w:r w:rsidR="00D41F43" w:rsidRPr="009A56EF">
        <w:rPr>
          <w:rFonts w:ascii="Times New Roman" w:eastAsia="ＭＳ 明朝" w:hAnsi="Times New Roman" w:cs="Times New Roman" w:hint="eastAsia"/>
          <w:b/>
          <w:sz w:val="24"/>
          <w:szCs w:val="24"/>
        </w:rPr>
        <w:t>Members</w:t>
      </w:r>
      <w:r w:rsidR="00D41F43" w:rsidRPr="009A56EF">
        <w:rPr>
          <w:rFonts w:ascii="Times New Roman" w:eastAsia="ＭＳ 明朝" w:hAnsi="Times New Roman" w:cs="Times New Roman"/>
          <w:sz w:val="24"/>
          <w:szCs w:val="24"/>
        </w:rPr>
        <w:t>”</w:t>
      </w:r>
      <w:r w:rsidR="00D41F43"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) or other outside counsels such as legal, accounting or tax advisors or other professionals subject to confidential obligation under the laws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who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>engage in the Purpose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 xml:space="preserve">and on the occasion of disclosing the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Confidential Information to the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ir respective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employees, NU and the Company shall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>indicate to the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ir respective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 xml:space="preserve"> employees that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the Confidential Information </w:t>
      </w:r>
      <w:r w:rsidR="00057E43" w:rsidRPr="009A56EF">
        <w:rPr>
          <w:rFonts w:ascii="Times New Roman" w:eastAsia="ＭＳ 明朝" w:hAnsi="Times New Roman" w:cs="Times New Roman"/>
          <w:sz w:val="24"/>
          <w:szCs w:val="24"/>
        </w:rPr>
        <w:t>must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be kept confidential and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 xml:space="preserve">shall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also </w:t>
      </w:r>
      <w:r w:rsidR="00B01168" w:rsidRPr="009A56EF">
        <w:rPr>
          <w:rFonts w:ascii="Times New Roman" w:eastAsia="ＭＳ 明朝" w:hAnsi="Times New Roman" w:cs="Times New Roman"/>
          <w:sz w:val="24"/>
          <w:szCs w:val="24"/>
        </w:rPr>
        <w:t xml:space="preserve">impose on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ir respective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D41F43" w:rsidRPr="009A56EF">
        <w:rPr>
          <w:rFonts w:ascii="Times New Roman" w:eastAsia="ＭＳ 明朝" w:hAnsi="Times New Roman" w:cs="Times New Roman" w:hint="eastAsia"/>
          <w:sz w:val="24"/>
          <w:szCs w:val="24"/>
        </w:rPr>
        <w:t>Members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obligation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s equivalent to those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4E352F" w:rsidRPr="009A56EF">
        <w:rPr>
          <w:rFonts w:ascii="Times New Roman" w:eastAsia="ＭＳ 明朝" w:hAnsi="Times New Roman" w:cs="Times New Roman"/>
          <w:sz w:val="24"/>
          <w:szCs w:val="24"/>
        </w:rPr>
        <w:t>as provided herein with respect to the Confidential Information.</w:t>
      </w:r>
    </w:p>
    <w:p w:rsidR="00FD4737" w:rsidRPr="009A56EF" w:rsidRDefault="00FD4737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DC0204" w:rsidRPr="009A56EF" w:rsidRDefault="008E0563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Restriction of Reproduction</w:t>
      </w:r>
    </w:p>
    <w:p w:rsidR="008E0563" w:rsidRPr="009A56EF" w:rsidRDefault="00057E43" w:rsidP="00635BC5">
      <w:pPr>
        <w:pStyle w:val="ab"/>
        <w:ind w:leftChars="0" w:left="42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The Receiving P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8E056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shall not </w:t>
      </w:r>
      <w:r w:rsidR="00D741E5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reproduce all or a part of </w:t>
      </w:r>
      <w:r w:rsidR="00B011FE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the </w:t>
      </w:r>
      <w:r w:rsidR="008E0563" w:rsidRPr="009A56EF">
        <w:rPr>
          <w:rFonts w:ascii="Times New Roman" w:eastAsia="ＭＳ ゴシック" w:hAnsi="Times New Roman" w:cs="Times New Roman"/>
          <w:sz w:val="24"/>
          <w:szCs w:val="24"/>
        </w:rPr>
        <w:t>Confidential Information</w:t>
      </w:r>
      <w:r w:rsidR="00D741E5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beyond the scope necessary for the Purpose</w:t>
      </w:r>
      <w:r w:rsidR="008E056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without the prior written consent of the</w:t>
      </w:r>
      <w:r w:rsidR="00B011FE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D</w:t>
      </w:r>
      <w:r w:rsidR="008E0563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isclosing </w:t>
      </w:r>
      <w:r w:rsidRPr="009A56EF">
        <w:rPr>
          <w:rFonts w:ascii="Times New Roman" w:eastAsia="ＭＳ ゴシック" w:hAnsi="Times New Roman" w:cs="Times New Roman"/>
          <w:sz w:val="24"/>
          <w:szCs w:val="24"/>
        </w:rPr>
        <w:t>P</w:t>
      </w:r>
      <w:r w:rsidR="008E0563" w:rsidRPr="009A56EF">
        <w:rPr>
          <w:rFonts w:ascii="Times New Roman" w:eastAsia="ＭＳ ゴシック" w:hAnsi="Times New Roman" w:cs="Times New Roman"/>
          <w:sz w:val="24"/>
          <w:szCs w:val="24"/>
        </w:rPr>
        <w:t>arty.</w:t>
      </w:r>
    </w:p>
    <w:p w:rsidR="008E0563" w:rsidRPr="009A56EF" w:rsidRDefault="008E0563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8E0563" w:rsidRPr="009A56EF" w:rsidRDefault="0021533D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 xml:space="preserve">No </w:t>
      </w:r>
      <w:r w:rsidR="00F03BEC" w:rsidRPr="009A56EF">
        <w:rPr>
          <w:rFonts w:ascii="Times New Roman" w:eastAsia="ＭＳ ゴシック" w:hAnsi="Times New Roman" w:cs="Times New Roman"/>
          <w:b/>
          <w:sz w:val="24"/>
          <w:szCs w:val="24"/>
        </w:rPr>
        <w:t>W</w:t>
      </w: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arranty of Confidential Information</w:t>
      </w:r>
    </w:p>
    <w:p w:rsidR="008E0563" w:rsidRPr="009A56EF" w:rsidRDefault="00D741E5" w:rsidP="00635BC5">
      <w:pPr>
        <w:pStyle w:val="ab"/>
        <w:ind w:leftChars="0" w:left="420"/>
        <w:jc w:val="left"/>
        <w:rPr>
          <w:rFonts w:ascii="Times New Roman" w:eastAsia="ＭＳ 明朝" w:hAnsi="Times New Roman" w:cs="Times New Roman"/>
          <w:sz w:val="24"/>
          <w:szCs w:val="24"/>
        </w:rPr>
      </w:pPr>
      <w:proofErr w:type="gramStart"/>
      <w:r w:rsidRPr="009A56EF">
        <w:rPr>
          <w:rFonts w:ascii="Times New Roman" w:eastAsia="ＭＳ 明朝" w:hAnsi="Times New Roman" w:cs="Times New Roman"/>
          <w:sz w:val="24"/>
          <w:szCs w:val="24"/>
        </w:rPr>
        <w:t>N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either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party 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shall be liable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to the other party 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>for any damages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057E43" w:rsidRPr="009A56EF">
        <w:rPr>
          <w:rFonts w:ascii="Times New Roman" w:eastAsia="ＭＳ 明朝" w:hAnsi="Times New Roman" w:cs="Times New Roman"/>
          <w:sz w:val="24"/>
          <w:szCs w:val="24"/>
        </w:rPr>
        <w:t>resulting from</w:t>
      </w:r>
      <w:r w:rsidR="00963107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>defect</w:t>
      </w:r>
      <w:r w:rsidR="00963107" w:rsidRPr="009A56EF">
        <w:rPr>
          <w:rFonts w:ascii="Times New Roman" w:eastAsia="ＭＳ 明朝" w:hAnsi="Times New Roman" w:cs="Times New Roman"/>
          <w:sz w:val="24"/>
          <w:szCs w:val="24"/>
        </w:rPr>
        <w:t>s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in the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Confidential Information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,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and</w:t>
      </w:r>
      <w:proofErr w:type="gramEnd"/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neither party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make</w:t>
      </w:r>
      <w:r w:rsidR="00B011FE" w:rsidRPr="009A56EF">
        <w:rPr>
          <w:rFonts w:ascii="Times New Roman" w:eastAsia="ＭＳ 明朝" w:hAnsi="Times New Roman" w:cs="Times New Roman"/>
          <w:sz w:val="24"/>
          <w:szCs w:val="24"/>
        </w:rPr>
        <w:t>s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any express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or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implied warrant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ies</w:t>
      </w:r>
      <w:r w:rsidR="0021533D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963107" w:rsidRPr="009A56EF">
        <w:rPr>
          <w:rFonts w:ascii="Times New Roman" w:eastAsia="ＭＳ 明朝" w:hAnsi="Times New Roman" w:cs="Times New Roman"/>
          <w:sz w:val="24"/>
          <w:szCs w:val="24"/>
        </w:rPr>
        <w:t>to the other party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regarding the Confidential Information</w:t>
      </w:r>
      <w:r w:rsidR="00963107" w:rsidRPr="009A56EF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963107" w:rsidRPr="009A56EF" w:rsidRDefault="00963107" w:rsidP="00635BC5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963107" w:rsidRPr="009A56EF" w:rsidRDefault="00963107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Management of Inventions, etc.</w:t>
      </w:r>
    </w:p>
    <w:p w:rsidR="00963107" w:rsidRPr="009A56EF" w:rsidRDefault="006D4A63" w:rsidP="00635BC5">
      <w:pPr>
        <w:pStyle w:val="ab"/>
        <w:ind w:leftChars="0" w:left="42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If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arty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develops an </w:t>
      </w:r>
      <w:r w:rsidR="00963107" w:rsidRPr="009A56EF">
        <w:rPr>
          <w:rFonts w:ascii="Times New Roman" w:eastAsia="ＭＳ 明朝" w:hAnsi="Times New Roman" w:cs="Times New Roman"/>
          <w:sz w:val="24"/>
          <w:szCs w:val="24"/>
        </w:rPr>
        <w:t>invent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ion,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device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, or </w:t>
      </w:r>
      <w:r w:rsidR="00161D3F" w:rsidRPr="009A56EF">
        <w:rPr>
          <w:rFonts w:ascii="Times New Roman" w:eastAsia="ＭＳ 明朝" w:hAnsi="Times New Roman" w:cs="Times New Roman"/>
          <w:sz w:val="24"/>
          <w:szCs w:val="24"/>
        </w:rPr>
        <w:t xml:space="preserve">a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design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, etc., </w:t>
      </w:r>
      <w:r w:rsidR="00F61054" w:rsidRPr="009A56EF">
        <w:rPr>
          <w:rFonts w:ascii="Times New Roman" w:eastAsia="ＭＳ ゴシック" w:hAnsi="Times New Roman" w:cs="Times New Roman"/>
          <w:sz w:val="24"/>
          <w:szCs w:val="24"/>
        </w:rPr>
        <w:t>(</w:t>
      </w:r>
      <w:r w:rsidR="00A13B88"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collectively </w:t>
      </w:r>
      <w:r w:rsidR="00F61054" w:rsidRPr="009A56EF">
        <w:rPr>
          <w:rFonts w:ascii="Times New Roman" w:eastAsia="ＭＳ ゴシック" w:hAnsi="Times New Roman" w:cs="Times New Roman"/>
          <w:sz w:val="24"/>
          <w:szCs w:val="24"/>
        </w:rPr>
        <w:t>"</w:t>
      </w:r>
      <w:r w:rsidR="00F61054" w:rsidRPr="009A56EF">
        <w:rPr>
          <w:rFonts w:ascii="Times New Roman" w:eastAsia="ＭＳ 明朝" w:hAnsi="Times New Roman" w:cs="Times New Roman"/>
          <w:b/>
          <w:sz w:val="24"/>
          <w:szCs w:val="24"/>
        </w:rPr>
        <w:t>Inventions</w:t>
      </w:r>
      <w:r w:rsidR="00F61054" w:rsidRPr="009A56EF">
        <w:rPr>
          <w:rFonts w:ascii="Times New Roman" w:eastAsia="ＭＳ ゴシック" w:hAnsi="Times New Roman" w:cs="Times New Roman"/>
          <w:sz w:val="24"/>
          <w:szCs w:val="24"/>
        </w:rPr>
        <w:t>")</w:t>
      </w:r>
      <w:r w:rsidR="00F61054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based on the Confidential Information 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>of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D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isclosing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 xml:space="preserve">,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shall 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 xml:space="preserve">immediately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notify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D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 xml:space="preserve">isclosing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314311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 xml:space="preserve"> thereof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, and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F03BEC"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parties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shall </w:t>
      </w:r>
      <w:r w:rsidR="00161D3F" w:rsidRPr="009A56EF">
        <w:rPr>
          <w:rFonts w:ascii="Times New Roman" w:eastAsia="ＭＳ 明朝" w:hAnsi="Times New Roman" w:cs="Times New Roman"/>
          <w:sz w:val="24"/>
          <w:szCs w:val="24"/>
        </w:rPr>
        <w:t>decide upon the ownership, handling, etc.</w:t>
      </w:r>
      <w:r w:rsidR="00C06599" w:rsidRPr="009A56EF">
        <w:rPr>
          <w:rFonts w:ascii="Times New Roman" w:eastAsia="ＭＳ 明朝" w:hAnsi="Times New Roman" w:cs="Times New Roman"/>
          <w:sz w:val="24"/>
          <w:szCs w:val="24"/>
        </w:rPr>
        <w:t>,</w:t>
      </w:r>
      <w:r w:rsidR="00161D3F" w:rsidRPr="009A56EF">
        <w:rPr>
          <w:rFonts w:ascii="Times New Roman" w:eastAsia="ＭＳ 明朝" w:hAnsi="Times New Roman" w:cs="Times New Roman"/>
          <w:sz w:val="24"/>
          <w:szCs w:val="24"/>
        </w:rPr>
        <w:t xml:space="preserve"> of the rights in relation to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the </w:t>
      </w:r>
      <w:r w:rsidR="00F61054" w:rsidRPr="009A56EF">
        <w:rPr>
          <w:rFonts w:ascii="Times New Roman" w:eastAsia="ＭＳ 明朝" w:hAnsi="Times New Roman" w:cs="Times New Roman"/>
          <w:sz w:val="24"/>
          <w:szCs w:val="24"/>
        </w:rPr>
        <w:t>Inventions.</w:t>
      </w:r>
    </w:p>
    <w:p w:rsidR="00963107" w:rsidRPr="009A56EF" w:rsidRDefault="00963107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F61054" w:rsidRPr="009A56EF" w:rsidRDefault="00F61054" w:rsidP="00F61054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Indemnification</w:t>
      </w:r>
    </w:p>
    <w:p w:rsidR="00F61054" w:rsidRPr="009A56EF" w:rsidRDefault="00F61054" w:rsidP="00635BC5">
      <w:pPr>
        <w:pStyle w:val="ab"/>
        <w:ind w:leftChars="0" w:left="42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If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FE2C7E" w:rsidRPr="009A56EF">
        <w:rPr>
          <w:rFonts w:ascii="Times New Roman" w:eastAsia="ＭＳ 明朝" w:hAnsi="Times New Roman" w:cs="Times New Roman" w:hint="eastAsia"/>
          <w:sz w:val="24"/>
          <w:szCs w:val="24"/>
        </w:rPr>
        <w:t>divulges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Confidential Information to any third part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y</w:t>
      </w:r>
      <w:r w:rsidR="00EE07C5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264839" w:rsidRPr="009A56EF">
        <w:rPr>
          <w:rFonts w:ascii="Times New Roman" w:eastAsia="ＭＳ 明朝" w:hAnsi="Times New Roman" w:cs="Times New Roman"/>
          <w:sz w:val="24"/>
          <w:szCs w:val="24"/>
        </w:rPr>
        <w:t>due to grounds attributable to</w:t>
      </w:r>
      <w:r w:rsidR="00EE07C5" w:rsidRPr="009A56EF">
        <w:rPr>
          <w:rFonts w:ascii="Times New Roman" w:eastAsia="ＭＳ 明朝" w:hAnsi="Times New Roman" w:cs="Times New Roman"/>
          <w:sz w:val="24"/>
          <w:szCs w:val="24"/>
        </w:rPr>
        <w:t xml:space="preserve">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EE07C5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EE07C5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,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arty shall 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indemnify 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>the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D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isclosing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 xml:space="preserve"> for any resulting damages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, and </w:t>
      </w:r>
      <w:r w:rsidR="00264839" w:rsidRPr="009A56EF">
        <w:rPr>
          <w:rFonts w:ascii="Times New Roman" w:eastAsia="ＭＳ 明朝" w:hAnsi="Times New Roman" w:cs="Times New Roman"/>
          <w:sz w:val="24"/>
          <w:szCs w:val="24"/>
        </w:rPr>
        <w:t xml:space="preserve">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eceiving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264839" w:rsidRPr="009A56EF">
        <w:rPr>
          <w:rFonts w:ascii="Times New Roman" w:eastAsia="ＭＳ 明朝" w:hAnsi="Times New Roman" w:cs="Times New Roman"/>
          <w:sz w:val="24"/>
          <w:szCs w:val="24"/>
        </w:rPr>
        <w:t xml:space="preserve">arty 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shall take appropriate measures such as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recovery</w:t>
      </w:r>
      <w:r w:rsidR="0026307E" w:rsidRPr="009A56EF">
        <w:rPr>
          <w:rFonts w:ascii="Times New Roman" w:eastAsia="ＭＳ 明朝" w:hAnsi="Times New Roman" w:cs="Times New Roman"/>
          <w:sz w:val="24"/>
          <w:szCs w:val="24"/>
        </w:rPr>
        <w:t xml:space="preserve"> of the materials which contain the Confidential Information and 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use its best efforts to hold the </w:t>
      </w:r>
      <w:r w:rsidR="00FE2C7E" w:rsidRPr="009A56EF">
        <w:rPr>
          <w:rFonts w:ascii="Times New Roman" w:eastAsia="ＭＳ 明朝" w:hAnsi="Times New Roman" w:cs="Times New Roman" w:hint="eastAsia"/>
          <w:sz w:val="24"/>
          <w:szCs w:val="24"/>
        </w:rPr>
        <w:t>divulgation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 of the Confidential Information to a minimum.</w:t>
      </w:r>
    </w:p>
    <w:p w:rsidR="00F61054" w:rsidRPr="009A56EF" w:rsidRDefault="00F61054" w:rsidP="00635BC5">
      <w:pPr>
        <w:rPr>
          <w:rFonts w:ascii="Times New Roman" w:eastAsia="ＭＳ ゴシック" w:hAnsi="Times New Roman" w:cs="Times New Roman"/>
          <w:sz w:val="24"/>
          <w:szCs w:val="24"/>
        </w:rPr>
      </w:pPr>
    </w:p>
    <w:p w:rsidR="004C5963" w:rsidRPr="009A56EF" w:rsidRDefault="004C5963" w:rsidP="00635BC5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Term</w:t>
      </w:r>
    </w:p>
    <w:p w:rsidR="00F61054" w:rsidRPr="009A56EF" w:rsidRDefault="00FC593F" w:rsidP="00635BC5">
      <w:pPr>
        <w:pStyle w:val="ab"/>
        <w:ind w:leftChars="0" w:left="42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>The effective term of t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his Agreement </w:t>
      </w:r>
      <w:r w:rsidR="00391496" w:rsidRPr="009A56EF">
        <w:rPr>
          <w:rFonts w:ascii="Times New Roman" w:eastAsia="ＭＳ 明朝" w:hAnsi="Times New Roman" w:cs="Times New Roman"/>
          <w:sz w:val="24"/>
          <w:szCs w:val="24"/>
        </w:rPr>
        <w:t xml:space="preserve">shall be 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from the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Effective D</w:t>
      </w:r>
      <w:r w:rsidR="00391496" w:rsidRPr="009A56EF">
        <w:rPr>
          <w:rFonts w:ascii="Times New Roman" w:eastAsia="ＭＳ 明朝" w:hAnsi="Times New Roman" w:cs="Times New Roman"/>
          <w:sz w:val="24"/>
          <w:szCs w:val="24"/>
        </w:rPr>
        <w:t>ate</w:t>
      </w:r>
      <w:r w:rsidR="004C5963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391496" w:rsidRPr="009A56EF">
        <w:rPr>
          <w:rFonts w:ascii="Times New Roman" w:eastAsia="ＭＳ 明朝" w:hAnsi="Times New Roman" w:cs="Times New Roman"/>
          <w:sz w:val="24"/>
          <w:szCs w:val="24"/>
        </w:rPr>
        <w:t xml:space="preserve">to the earlier 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of </w:t>
      </w: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proofErr w:type="spellStart"/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>i</w:t>
      </w:r>
      <w:proofErr w:type="spellEnd"/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) 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the </w:t>
      </w:r>
      <w:r w:rsidR="00391496" w:rsidRPr="009A56EF">
        <w:rPr>
          <w:rFonts w:ascii="Times New Roman" w:eastAsia="ＭＳ 明朝" w:hAnsi="Times New Roman" w:cs="Times New Roman"/>
          <w:sz w:val="24"/>
          <w:szCs w:val="24"/>
        </w:rPr>
        <w:t xml:space="preserve">date of the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conclusion of the </w:t>
      </w:r>
      <w:r w:rsidR="00391496" w:rsidRPr="009A56EF">
        <w:rPr>
          <w:rFonts w:ascii="Times New Roman" w:eastAsia="ＭＳ 明朝" w:hAnsi="Times New Roman" w:cs="Times New Roman"/>
          <w:sz w:val="24"/>
          <w:szCs w:val="24"/>
        </w:rPr>
        <w:t>Purpose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 and the execution of the joint research agreement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which </w:t>
      </w:r>
      <w:proofErr w:type="gramStart"/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>will</w:t>
      </w:r>
      <w:proofErr w:type="gramEnd"/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 be entered into by and between NU</w:t>
      </w:r>
      <w:r w:rsidR="00D61CB4" w:rsidRPr="009A56EF">
        <w:rPr>
          <w:rFonts w:ascii="Times New Roman" w:eastAsia="ＭＳ 明朝" w:hAnsi="Times New Roman" w:cs="Times New Roman"/>
          <w:sz w:val="24"/>
          <w:szCs w:val="24"/>
        </w:rPr>
        <w:t xml:space="preserve"> and the Company</w:t>
      </w: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, or (ii) the laps of </w:t>
      </w:r>
      <w:r w:rsidR="00C90A01" w:rsidRPr="009A56EF">
        <w:rPr>
          <w:rFonts w:ascii="Times New Roman" w:eastAsia="ＭＳ 明朝" w:hAnsi="Times New Roman" w:cs="Times New Roman" w:hint="eastAsia"/>
          <w:sz w:val="24"/>
          <w:szCs w:val="24"/>
        </w:rPr>
        <w:t>three</w:t>
      </w: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 (</w:t>
      </w:r>
      <w:r w:rsidR="00C90A01" w:rsidRPr="009A56EF">
        <w:rPr>
          <w:rFonts w:ascii="Times New Roman" w:eastAsia="ＭＳ 明朝" w:hAnsi="Times New Roman" w:cs="Times New Roman" w:hint="eastAsia"/>
          <w:sz w:val="24"/>
          <w:szCs w:val="24"/>
        </w:rPr>
        <w:t>3</w:t>
      </w: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>) years period from the date of the conclusion of the Purpose</w:t>
      </w:r>
      <w:r w:rsidR="0035503C" w:rsidRPr="009A56EF">
        <w:rPr>
          <w:rFonts w:ascii="Times New Roman" w:hAnsi="Times New Roman" w:cs="Times New Roman"/>
          <w:sz w:val="24"/>
          <w:szCs w:val="24"/>
        </w:rPr>
        <w:t>, provided that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0A4B93" w:rsidRPr="009A56EF">
        <w:rPr>
          <w:rFonts w:ascii="Times New Roman" w:eastAsia="ＭＳ 明朝" w:hAnsi="Times New Roman" w:cs="Times New Roman"/>
          <w:sz w:val="24"/>
          <w:szCs w:val="24"/>
        </w:rPr>
        <w:t>the term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 may </w:t>
      </w:r>
      <w:r w:rsidR="000A4B93" w:rsidRPr="009A56EF">
        <w:rPr>
          <w:rFonts w:ascii="Times New Roman" w:eastAsia="ＭＳ 明朝" w:hAnsi="Times New Roman" w:cs="Times New Roman"/>
          <w:sz w:val="24"/>
          <w:szCs w:val="24"/>
        </w:rPr>
        <w:t xml:space="preserve">be extended by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written</w:t>
      </w:r>
      <w:r w:rsidR="000A4B93" w:rsidRPr="009A56EF">
        <w:rPr>
          <w:rFonts w:ascii="Times New Roman" w:eastAsia="ＭＳ 明朝" w:hAnsi="Times New Roman" w:cs="Times New Roman"/>
          <w:sz w:val="24"/>
          <w:szCs w:val="24"/>
        </w:rPr>
        <w:t xml:space="preserve"> agreement between NU and the Company</w:t>
      </w:r>
      <w:r w:rsidR="0035503C" w:rsidRPr="009A56EF">
        <w:rPr>
          <w:rFonts w:ascii="Times New Roman" w:eastAsia="ＭＳ 明朝" w:hAnsi="Times New Roman" w:cs="Times New Roman"/>
          <w:sz w:val="24"/>
          <w:szCs w:val="24"/>
        </w:rPr>
        <w:t xml:space="preserve">. </w:t>
      </w:r>
    </w:p>
    <w:p w:rsidR="004C5963" w:rsidRPr="009A56EF" w:rsidRDefault="004C5963" w:rsidP="00635BC5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2705E5" w:rsidRPr="009A56EF" w:rsidRDefault="00B437C0" w:rsidP="00635BC5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Effect of Termination</w:t>
      </w:r>
    </w:p>
    <w:p w:rsidR="002705E5" w:rsidRPr="009A56EF" w:rsidRDefault="005D67CF" w:rsidP="00635BC5">
      <w:pPr>
        <w:pStyle w:val="ab"/>
        <w:ind w:leftChars="0" w:left="420"/>
        <w:jc w:val="left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If the parties do not enter into a joint 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research</w:t>
      </w:r>
      <w:r w:rsidRPr="009A56EF">
        <w:rPr>
          <w:rFonts w:ascii="Times New Roman" w:eastAsia="ＭＳ 明朝" w:hAnsi="Times New Roman" w:cs="Times New Roman" w:hint="eastAsia"/>
          <w:sz w:val="24"/>
          <w:szCs w:val="24"/>
        </w:rPr>
        <w:t xml:space="preserve"> agreement after the conclusion of the Purpose, or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 xml:space="preserve"> upon </w:t>
      </w:r>
      <w:r w:rsidR="00DF7D99" w:rsidRPr="009A56EF">
        <w:rPr>
          <w:rFonts w:ascii="Times New Roman" w:eastAsia="ＭＳ 明朝" w:hAnsi="Times New Roman" w:cs="Times New Roman" w:hint="eastAsia"/>
          <w:sz w:val="24"/>
          <w:szCs w:val="24"/>
        </w:rPr>
        <w:t>request of the Disclosing Party, t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he Receiving P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 xml:space="preserve"> shall,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either 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 xml:space="preserve">immediately return to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D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>isclos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>ing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>arty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,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>or destr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oy,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 xml:space="preserve">all of 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the </w:t>
      </w:r>
      <w:r w:rsidR="002705E5" w:rsidRPr="009A56EF">
        <w:rPr>
          <w:rFonts w:ascii="Times New Roman" w:eastAsia="ＭＳ 明朝" w:hAnsi="Times New Roman" w:cs="Times New Roman"/>
          <w:sz w:val="24"/>
          <w:szCs w:val="24"/>
        </w:rPr>
        <w:t>Confidential Information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 xml:space="preserve">in 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>accord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ance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with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 the instruction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s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A13B88" w:rsidRPr="009A56EF">
        <w:rPr>
          <w:rFonts w:ascii="Times New Roman" w:eastAsia="ＭＳ 明朝" w:hAnsi="Times New Roman" w:cs="Times New Roman"/>
          <w:sz w:val="24"/>
          <w:szCs w:val="24"/>
        </w:rPr>
        <w:t>of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 the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D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 xml:space="preserve">isclosing </w:t>
      </w:r>
      <w:r w:rsidR="00E10955" w:rsidRPr="009A56EF">
        <w:rPr>
          <w:rFonts w:ascii="Times New Roman" w:eastAsia="ＭＳ 明朝" w:hAnsi="Times New Roman" w:cs="Times New Roman"/>
          <w:sz w:val="24"/>
          <w:szCs w:val="24"/>
        </w:rPr>
        <w:t>P</w:t>
      </w:r>
      <w:r w:rsidR="00EA7854" w:rsidRPr="009A56EF">
        <w:rPr>
          <w:rFonts w:ascii="Times New Roman" w:eastAsia="ＭＳ 明朝" w:hAnsi="Times New Roman" w:cs="Times New Roman"/>
          <w:sz w:val="24"/>
          <w:szCs w:val="24"/>
        </w:rPr>
        <w:t>arty.</w:t>
      </w:r>
    </w:p>
    <w:p w:rsidR="002705E5" w:rsidRPr="009A56EF" w:rsidRDefault="002705E5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2705E5" w:rsidRPr="009A56EF" w:rsidRDefault="00B437C0" w:rsidP="00635BC5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b/>
          <w:sz w:val="24"/>
          <w:szCs w:val="24"/>
        </w:rPr>
        <w:t>Consultation</w:t>
      </w:r>
    </w:p>
    <w:p w:rsidR="00B35427" w:rsidRPr="009A56EF" w:rsidRDefault="00725329" w:rsidP="00635BC5">
      <w:pPr>
        <w:pStyle w:val="ab"/>
        <w:ind w:leftChars="0" w:left="420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lastRenderedPageBreak/>
        <w:t>Any matters not stipulated in this Agreement or any doubt with respect to the provisions of this Agreement will be resolved upon consultation between NU and the Company.</w:t>
      </w:r>
    </w:p>
    <w:p w:rsidR="00B437C0" w:rsidRPr="009A56EF" w:rsidRDefault="00B437C0" w:rsidP="00635BC5">
      <w:pPr>
        <w:rPr>
          <w:rFonts w:ascii="Times New Roman" w:eastAsia="ＭＳ ゴシック" w:hAnsi="Times New Roman" w:cs="Times New Roman"/>
          <w:b/>
          <w:sz w:val="24"/>
          <w:szCs w:val="24"/>
        </w:rPr>
      </w:pPr>
    </w:p>
    <w:p w:rsidR="00596AD5" w:rsidRPr="009A56EF" w:rsidRDefault="00596AD5" w:rsidP="00596AD5">
      <w:pPr>
        <w:numPr>
          <w:ilvl w:val="0"/>
          <w:numId w:val="22"/>
        </w:num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9A56EF">
        <w:rPr>
          <w:rFonts w:ascii="Times New Roman" w:eastAsia="ＭＳ ゴシック" w:hAnsi="Times New Roman" w:cs="Times New Roman" w:hint="eastAsia"/>
          <w:b/>
          <w:sz w:val="24"/>
          <w:szCs w:val="24"/>
        </w:rPr>
        <w:t>Governing Law and Jurisdiction</w:t>
      </w:r>
    </w:p>
    <w:p w:rsidR="00596AD5" w:rsidRPr="009A56EF" w:rsidRDefault="003B14D3" w:rsidP="00596AD5">
      <w:pPr>
        <w:pStyle w:val="ab"/>
        <w:numPr>
          <w:ilvl w:val="0"/>
          <w:numId w:val="46"/>
        </w:numPr>
        <w:ind w:leftChars="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z w:val="24"/>
          <w:szCs w:val="24"/>
        </w:rPr>
        <w:t xml:space="preserve">This Agreement is governed by and construed and interpreted in accordance with the laws of Japan. </w:t>
      </w:r>
      <w:r w:rsidRPr="009A56EF">
        <w:rPr>
          <w:rFonts w:ascii="Times New Roman" w:hAnsi="Times New Roman"/>
          <w:sz w:val="24"/>
        </w:rPr>
        <w:t xml:space="preserve">The Niigata District Court </w:t>
      </w:r>
      <w:r w:rsidRPr="009A56EF">
        <w:rPr>
          <w:rFonts w:ascii="Times New Roman" w:hAnsi="Times New Roman" w:hint="eastAsia"/>
          <w:sz w:val="24"/>
        </w:rPr>
        <w:t>shall</w:t>
      </w:r>
      <w:r w:rsidRPr="009A56EF">
        <w:rPr>
          <w:rFonts w:ascii="Times New Roman" w:hAnsi="Times New Roman"/>
          <w:sz w:val="24"/>
        </w:rPr>
        <w:t xml:space="preserve"> have the exclusive jurisdiction </w:t>
      </w:r>
      <w:r w:rsidRPr="009A56EF">
        <w:rPr>
          <w:rFonts w:ascii="Times New Roman" w:hAnsi="Times New Roman" w:hint="eastAsia"/>
          <w:sz w:val="24"/>
        </w:rPr>
        <w:t xml:space="preserve">for the first instance </w:t>
      </w:r>
      <w:r w:rsidRPr="009A56EF">
        <w:rPr>
          <w:rFonts w:ascii="Times New Roman" w:hAnsi="Times New Roman"/>
          <w:sz w:val="24"/>
        </w:rPr>
        <w:t>on any disputes</w:t>
      </w:r>
      <w:r w:rsidRPr="009A56EF">
        <w:rPr>
          <w:rFonts w:ascii="Times New Roman" w:hAnsi="Times New Roman" w:hint="eastAsia"/>
          <w:sz w:val="24"/>
        </w:rPr>
        <w:t xml:space="preserve"> arising out of or</w:t>
      </w:r>
      <w:r w:rsidRPr="009A56EF">
        <w:rPr>
          <w:rFonts w:ascii="Times New Roman" w:hAnsi="Times New Roman"/>
          <w:sz w:val="24"/>
        </w:rPr>
        <w:t xml:space="preserve"> </w:t>
      </w:r>
      <w:r w:rsidRPr="009A56EF">
        <w:rPr>
          <w:rFonts w:ascii="Times New Roman" w:hAnsi="Times New Roman" w:hint="eastAsia"/>
          <w:sz w:val="24"/>
        </w:rPr>
        <w:t>in connection with</w:t>
      </w:r>
      <w:r w:rsidRPr="009A56EF">
        <w:rPr>
          <w:rFonts w:ascii="Times New Roman" w:hAnsi="Times New Roman"/>
          <w:sz w:val="24"/>
        </w:rPr>
        <w:t xml:space="preserve"> this Agreement.</w:t>
      </w:r>
    </w:p>
    <w:p w:rsidR="00596AD5" w:rsidRPr="009A56EF" w:rsidRDefault="00596AD5" w:rsidP="00596AD5">
      <w:pPr>
        <w:pStyle w:val="ab"/>
        <w:numPr>
          <w:ilvl w:val="0"/>
          <w:numId w:val="46"/>
        </w:numPr>
        <w:ind w:leftChars="0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 w:hint="eastAsia"/>
          <w:sz w:val="24"/>
          <w:szCs w:val="24"/>
        </w:rPr>
        <w:t>This Article shall survive the termination of this Agreement.</w:t>
      </w:r>
    </w:p>
    <w:p w:rsidR="00596AD5" w:rsidRPr="009A56EF" w:rsidRDefault="00596AD5" w:rsidP="00D51422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:rsidR="00D51422" w:rsidRPr="009A56EF" w:rsidRDefault="00D51422" w:rsidP="00D51422">
      <w:pPr>
        <w:jc w:val="center"/>
        <w:rPr>
          <w:rFonts w:ascii="Times New Roman" w:eastAsia="ＭＳ ゴシック" w:hAnsi="Times New Roman" w:cs="Times New Roman"/>
          <w:spacing w:val="2"/>
          <w:sz w:val="24"/>
          <w:szCs w:val="24"/>
        </w:rPr>
      </w:pPr>
      <w:r w:rsidRPr="009A56EF">
        <w:rPr>
          <w:rFonts w:ascii="Times New Roman" w:eastAsia="ＭＳ 明朝" w:hAnsi="Times New Roman" w:cs="Times New Roman"/>
          <w:sz w:val="24"/>
          <w:szCs w:val="24"/>
        </w:rPr>
        <w:t>[</w:t>
      </w:r>
      <w:r w:rsidRPr="009A56EF">
        <w:rPr>
          <w:rFonts w:ascii="Times New Roman" w:eastAsia="ＭＳ 明朝" w:hAnsi="Times New Roman" w:cs="Times New Roman"/>
          <w:i/>
          <w:sz w:val="24"/>
          <w:szCs w:val="24"/>
        </w:rPr>
        <w:t>The remainder of this page is intentionally left blank.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]</w:t>
      </w:r>
    </w:p>
    <w:p w:rsidR="00D51422" w:rsidRPr="009A56EF" w:rsidRDefault="00D51422" w:rsidP="00D51422">
      <w:pPr>
        <w:rPr>
          <w:rFonts w:ascii="Times New Roman" w:eastAsia="ＭＳ 明朝" w:hAnsi="Times New Roman" w:cs="Times New Roman"/>
          <w:sz w:val="24"/>
          <w:szCs w:val="24"/>
        </w:rPr>
      </w:pPr>
      <w:r w:rsidRPr="009A56EF">
        <w:rPr>
          <w:rFonts w:ascii="Times New Roman" w:eastAsia="ＭＳ ゴシック" w:hAnsi="Times New Roman" w:cs="Times New Roman"/>
          <w:spacing w:val="2"/>
          <w:sz w:val="24"/>
          <w:szCs w:val="24"/>
        </w:rPr>
        <w:br w:type="page"/>
      </w:r>
      <w:r w:rsidRPr="009A56EF">
        <w:rPr>
          <w:rFonts w:ascii="Times New Roman" w:eastAsia="ＭＳ 明朝" w:hAnsi="Times New Roman" w:cs="Times New Roman"/>
          <w:b/>
          <w:sz w:val="24"/>
          <w:szCs w:val="24"/>
        </w:rPr>
        <w:lastRenderedPageBreak/>
        <w:t>IN WITNESS WHEREOF</w:t>
      </w:r>
      <w:r w:rsidRPr="009A56EF">
        <w:rPr>
          <w:rFonts w:ascii="Times New Roman" w:eastAsia="ＭＳ 明朝" w:hAnsi="Times New Roman" w:cs="Times New Roman"/>
          <w:sz w:val="24"/>
          <w:szCs w:val="24"/>
        </w:rPr>
        <w:t>, NU and the Company have caused this Agreement to be executed in duplicate, each retaining one (1) copy.</w:t>
      </w:r>
    </w:p>
    <w:p w:rsidR="00D51422" w:rsidRPr="009A56EF" w:rsidRDefault="00D51422" w:rsidP="00D51422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D51422" w:rsidRPr="009A56EF" w:rsidRDefault="00D51422" w:rsidP="00D51422">
      <w:pPr>
        <w:rPr>
          <w:rFonts w:ascii="Times New Roman" w:eastAsia="ＭＳ 明朝" w:hAnsi="Times New Roman" w:cs="Times New Roman"/>
          <w:sz w:val="24"/>
          <w:szCs w:val="24"/>
        </w:rPr>
      </w:pPr>
    </w:p>
    <w:tbl>
      <w:tblPr>
        <w:tblW w:w="0" w:type="auto"/>
        <w:tblInd w:w="197" w:type="dxa"/>
        <w:tblLook w:val="04A0" w:firstRow="1" w:lastRow="0" w:firstColumn="1" w:lastColumn="0" w:noHBand="0" w:noVBand="1"/>
      </w:tblPr>
      <w:tblGrid>
        <w:gridCol w:w="4551"/>
        <w:gridCol w:w="4550"/>
      </w:tblGrid>
      <w:tr w:rsidR="00D51422" w:rsidRPr="009A56EF" w:rsidTr="000F12CA">
        <w:tc>
          <w:tcPr>
            <w:tcW w:w="4748" w:type="dxa"/>
            <w:shd w:val="clear" w:color="auto" w:fill="auto"/>
          </w:tcPr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NU: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8050 </w:t>
            </w:r>
            <w:proofErr w:type="spellStart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Ikarashininocho</w:t>
            </w:r>
            <w:proofErr w:type="spellEnd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, Nishi-</w:t>
            </w:r>
            <w:proofErr w:type="spellStart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ku</w:t>
            </w:r>
            <w:proofErr w:type="spellEnd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,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Niigata-</w:t>
            </w:r>
            <w:proofErr w:type="spellStart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shi</w:t>
            </w:r>
            <w:proofErr w:type="spellEnd"/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, Niigata-ken, Japan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_________________________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Name: </w:t>
            </w:r>
            <w:r w:rsidR="002135E3">
              <w:rPr>
                <w:rFonts w:ascii="Times New Roman" w:eastAsia="ＭＳ 明朝" w:hAnsi="Times New Roman" w:cs="Times New Roman" w:hint="eastAsia"/>
                <w:sz w:val="24"/>
                <w:szCs w:val="24"/>
              </w:rPr>
              <w:t xml:space="preserve">　　　　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Title: President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748" w:type="dxa"/>
            <w:shd w:val="clear" w:color="auto" w:fill="auto"/>
          </w:tcPr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Company: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_________________________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Name: 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Title:</w:t>
            </w:r>
          </w:p>
          <w:p w:rsidR="00D51422" w:rsidRPr="009A56EF" w:rsidRDefault="00D51422" w:rsidP="00D51422">
            <w:pPr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9A56EF">
              <w:rPr>
                <w:rFonts w:ascii="Times New Roman" w:eastAsia="ＭＳ 明朝" w:hAnsi="Times New Roman" w:cs="Times New Roman"/>
                <w:sz w:val="24"/>
                <w:szCs w:val="24"/>
              </w:rPr>
              <w:t>Date:</w:t>
            </w:r>
          </w:p>
        </w:tc>
      </w:tr>
    </w:tbl>
    <w:p w:rsidR="00D51422" w:rsidRPr="009A56EF" w:rsidRDefault="00D51422" w:rsidP="00D51422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D51422" w:rsidRPr="009A56EF" w:rsidRDefault="00D51422" w:rsidP="00D51422">
      <w:pPr>
        <w:rPr>
          <w:rFonts w:ascii="Times New Roman" w:eastAsia="ＭＳ ゴシック" w:hAnsi="Times New Roman" w:cs="Times New Roman"/>
          <w:spacing w:val="2"/>
          <w:sz w:val="24"/>
          <w:szCs w:val="24"/>
        </w:rPr>
      </w:pPr>
    </w:p>
    <w:p w:rsidR="0095543A" w:rsidRPr="009A56EF" w:rsidRDefault="00634EB2">
      <w:pPr>
        <w:rPr>
          <w:rFonts w:ascii="Times New Roman" w:hAnsi="Times New Roman" w:cs="Times New Roman"/>
          <w:sz w:val="24"/>
          <w:szCs w:val="24"/>
        </w:rPr>
      </w:pPr>
    </w:p>
    <w:sectPr w:rsidR="0095543A" w:rsidRPr="009A56EF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285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F2F" w:rsidRDefault="005D5F2F">
      <w:r>
        <w:separator/>
      </w:r>
    </w:p>
  </w:endnote>
  <w:endnote w:type="continuationSeparator" w:id="0">
    <w:p w:rsidR="005D5F2F" w:rsidRDefault="005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92" w:rsidRPr="00656B92" w:rsidRDefault="001E180F">
    <w:pPr>
      <w:pStyle w:val="a7"/>
      <w:jc w:val="center"/>
      <w:rPr>
        <w:rFonts w:ascii="Times New Roman" w:hAnsi="Times New Roman"/>
      </w:rPr>
    </w:pPr>
    <w:r w:rsidRPr="00656B92">
      <w:rPr>
        <w:rFonts w:ascii="Times New Roman" w:hAnsi="Times New Roman"/>
      </w:rPr>
      <w:fldChar w:fldCharType="begin"/>
    </w:r>
    <w:r w:rsidRPr="00656B92">
      <w:rPr>
        <w:rFonts w:ascii="Times New Roman" w:hAnsi="Times New Roman"/>
      </w:rPr>
      <w:instrText>PAGE   \* MERGEFORMAT</w:instrText>
    </w:r>
    <w:r w:rsidRPr="00656B92">
      <w:rPr>
        <w:rFonts w:ascii="Times New Roman" w:hAnsi="Times New Roman"/>
      </w:rPr>
      <w:fldChar w:fldCharType="separate"/>
    </w:r>
    <w:r w:rsidR="00634EB2" w:rsidRPr="00634EB2">
      <w:rPr>
        <w:rFonts w:ascii="Times New Roman" w:hAnsi="Times New Roman"/>
        <w:noProof/>
        <w:lang w:val="ja-JP"/>
      </w:rPr>
      <w:t>4</w:t>
    </w:r>
    <w:r w:rsidRPr="00656B92">
      <w:rPr>
        <w:rFonts w:ascii="Times New Roman" w:hAnsi="Times New Roman"/>
      </w:rPr>
      <w:fldChar w:fldCharType="end"/>
    </w:r>
  </w:p>
  <w:p w:rsidR="00656B92" w:rsidRPr="00656B92" w:rsidRDefault="00634EB2">
    <w:pPr>
      <w:pStyle w:val="a7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F2F" w:rsidRDefault="005D5F2F">
      <w:r>
        <w:separator/>
      </w:r>
    </w:p>
  </w:footnote>
  <w:footnote w:type="continuationSeparator" w:id="0">
    <w:p w:rsidR="005D5F2F" w:rsidRDefault="005D5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19C"/>
    <w:multiLevelType w:val="hybridMultilevel"/>
    <w:tmpl w:val="EDEAA9FE"/>
    <w:lvl w:ilvl="0" w:tplc="8C6231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578CF"/>
    <w:multiLevelType w:val="hybridMultilevel"/>
    <w:tmpl w:val="60143F94"/>
    <w:lvl w:ilvl="0" w:tplc="965CAF26">
      <w:start w:val="1"/>
      <w:numFmt w:val="decimal"/>
      <w:lvlText w:val="(%1)"/>
      <w:lvlJc w:val="left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9943B0"/>
    <w:multiLevelType w:val="hybridMultilevel"/>
    <w:tmpl w:val="BF8AC124"/>
    <w:lvl w:ilvl="0" w:tplc="7F263F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C834AB"/>
    <w:multiLevelType w:val="hybridMultilevel"/>
    <w:tmpl w:val="757EDB3E"/>
    <w:lvl w:ilvl="0" w:tplc="5C3253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1B6ED7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0E2D13"/>
    <w:multiLevelType w:val="hybridMultilevel"/>
    <w:tmpl w:val="4288C60C"/>
    <w:lvl w:ilvl="0" w:tplc="35CAE1AA">
      <w:start w:val="1"/>
      <w:numFmt w:val="lowerLetter"/>
      <w:lvlText w:val="(%1)"/>
      <w:lvlJc w:val="left"/>
      <w:pPr>
        <w:ind w:left="360" w:hanging="36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E66D45"/>
    <w:multiLevelType w:val="hybridMultilevel"/>
    <w:tmpl w:val="BE7E9B5E"/>
    <w:lvl w:ilvl="0" w:tplc="93023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4A27A2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606A4F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FE0160"/>
    <w:multiLevelType w:val="hybridMultilevel"/>
    <w:tmpl w:val="1AE87C2C"/>
    <w:lvl w:ilvl="0" w:tplc="F8660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E39D3"/>
    <w:multiLevelType w:val="hybridMultilevel"/>
    <w:tmpl w:val="D00E4456"/>
    <w:lvl w:ilvl="0" w:tplc="841451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3B0F7B"/>
    <w:multiLevelType w:val="hybridMultilevel"/>
    <w:tmpl w:val="58E834D8"/>
    <w:lvl w:ilvl="0" w:tplc="9CE20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1260A9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AF5B5A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B4147F"/>
    <w:multiLevelType w:val="hybridMultilevel"/>
    <w:tmpl w:val="60143F94"/>
    <w:lvl w:ilvl="0" w:tplc="965CAF26">
      <w:start w:val="1"/>
      <w:numFmt w:val="decimal"/>
      <w:lvlText w:val="(%1)"/>
      <w:lvlJc w:val="left"/>
      <w:pPr>
        <w:ind w:left="84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BD6AFE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1B10C5"/>
    <w:multiLevelType w:val="hybridMultilevel"/>
    <w:tmpl w:val="8BE8EDCE"/>
    <w:lvl w:ilvl="0" w:tplc="430234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C143EF"/>
    <w:multiLevelType w:val="hybridMultilevel"/>
    <w:tmpl w:val="1C6477E2"/>
    <w:lvl w:ilvl="0" w:tplc="224040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C9F1C70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0F0B7E"/>
    <w:multiLevelType w:val="hybridMultilevel"/>
    <w:tmpl w:val="07466008"/>
    <w:lvl w:ilvl="0" w:tplc="2CCE6762">
      <w:start w:val="1"/>
      <w:numFmt w:val="decimal"/>
      <w:lvlText w:val="Article 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2A32F6"/>
    <w:multiLevelType w:val="hybridMultilevel"/>
    <w:tmpl w:val="DB303D9C"/>
    <w:lvl w:ilvl="0" w:tplc="DD4C6E4C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BB4223C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E31835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D40CF9"/>
    <w:multiLevelType w:val="hybridMultilevel"/>
    <w:tmpl w:val="52AC1F82"/>
    <w:lvl w:ilvl="0" w:tplc="8A5216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807C83"/>
    <w:multiLevelType w:val="hybridMultilevel"/>
    <w:tmpl w:val="9140CD26"/>
    <w:lvl w:ilvl="0" w:tplc="7AF453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6FF7638"/>
    <w:multiLevelType w:val="hybridMultilevel"/>
    <w:tmpl w:val="DB303D9C"/>
    <w:lvl w:ilvl="0" w:tplc="DD4C6E4C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E91685"/>
    <w:multiLevelType w:val="hybridMultilevel"/>
    <w:tmpl w:val="F73C42B4"/>
    <w:lvl w:ilvl="0" w:tplc="EF74E9DA">
      <w:start w:val="1"/>
      <w:numFmt w:val="lowerLetter"/>
      <w:lvlText w:val="(%1)"/>
      <w:lvlJc w:val="left"/>
      <w:pPr>
        <w:ind w:left="7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4" w:hanging="420"/>
      </w:pPr>
    </w:lvl>
    <w:lvl w:ilvl="3" w:tplc="0409000F" w:tentative="1">
      <w:start w:val="1"/>
      <w:numFmt w:val="decimal"/>
      <w:lvlText w:val="%4."/>
      <w:lvlJc w:val="left"/>
      <w:pPr>
        <w:ind w:left="2054" w:hanging="420"/>
      </w:pPr>
    </w:lvl>
    <w:lvl w:ilvl="4" w:tplc="04090017" w:tentative="1">
      <w:start w:val="1"/>
      <w:numFmt w:val="aiueoFullWidth"/>
      <w:lvlText w:val="(%5)"/>
      <w:lvlJc w:val="left"/>
      <w:pPr>
        <w:ind w:left="24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4" w:hanging="420"/>
      </w:pPr>
    </w:lvl>
    <w:lvl w:ilvl="6" w:tplc="0409000F" w:tentative="1">
      <w:start w:val="1"/>
      <w:numFmt w:val="decimal"/>
      <w:lvlText w:val="%7."/>
      <w:lvlJc w:val="left"/>
      <w:pPr>
        <w:ind w:left="3314" w:hanging="420"/>
      </w:pPr>
    </w:lvl>
    <w:lvl w:ilvl="7" w:tplc="04090017" w:tentative="1">
      <w:start w:val="1"/>
      <w:numFmt w:val="aiueoFullWidth"/>
      <w:lvlText w:val="(%8)"/>
      <w:lvlJc w:val="left"/>
      <w:pPr>
        <w:ind w:left="37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4" w:hanging="420"/>
      </w:pPr>
    </w:lvl>
  </w:abstractNum>
  <w:abstractNum w:abstractNumId="27" w15:restartNumberingAfterBreak="0">
    <w:nsid w:val="51154D28"/>
    <w:multiLevelType w:val="hybridMultilevel"/>
    <w:tmpl w:val="3E5CB79E"/>
    <w:lvl w:ilvl="0" w:tplc="744611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1E636FA"/>
    <w:multiLevelType w:val="hybridMultilevel"/>
    <w:tmpl w:val="15E0AD30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263F32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A7AAAC1A">
      <w:start w:val="1"/>
      <w:numFmt w:val="lowerLetter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EB6534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F47B91"/>
    <w:multiLevelType w:val="hybridMultilevel"/>
    <w:tmpl w:val="871813CC"/>
    <w:lvl w:ilvl="0" w:tplc="60C036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BA2602"/>
    <w:multiLevelType w:val="hybridMultilevel"/>
    <w:tmpl w:val="BF8AC124"/>
    <w:lvl w:ilvl="0" w:tplc="7F263F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BB234D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A362D8"/>
    <w:multiLevelType w:val="hybridMultilevel"/>
    <w:tmpl w:val="BA54B600"/>
    <w:lvl w:ilvl="0" w:tplc="E6EEC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6E203E"/>
    <w:multiLevelType w:val="hybridMultilevel"/>
    <w:tmpl w:val="581A2F12"/>
    <w:lvl w:ilvl="0" w:tplc="31306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E9643F"/>
    <w:multiLevelType w:val="hybridMultilevel"/>
    <w:tmpl w:val="5C98D104"/>
    <w:lvl w:ilvl="0" w:tplc="0D2CC4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B31BD"/>
    <w:multiLevelType w:val="hybridMultilevel"/>
    <w:tmpl w:val="35381D70"/>
    <w:lvl w:ilvl="0" w:tplc="52AE3B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443E85"/>
    <w:multiLevelType w:val="hybridMultilevel"/>
    <w:tmpl w:val="745EBB08"/>
    <w:lvl w:ilvl="0" w:tplc="2500BFC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2C68A5"/>
    <w:multiLevelType w:val="hybridMultilevel"/>
    <w:tmpl w:val="BF1C2EBA"/>
    <w:lvl w:ilvl="0" w:tplc="7F263F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9E3398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5EA649F"/>
    <w:multiLevelType w:val="hybridMultilevel"/>
    <w:tmpl w:val="DB303D9C"/>
    <w:lvl w:ilvl="0" w:tplc="DD4C6E4C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C95691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34FDF"/>
    <w:multiLevelType w:val="hybridMultilevel"/>
    <w:tmpl w:val="CA90802E"/>
    <w:lvl w:ilvl="0" w:tplc="2500B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B67009E"/>
    <w:multiLevelType w:val="hybridMultilevel"/>
    <w:tmpl w:val="D27CA042"/>
    <w:lvl w:ilvl="0" w:tplc="6C8E03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840D0D"/>
    <w:multiLevelType w:val="hybridMultilevel"/>
    <w:tmpl w:val="BF8AC124"/>
    <w:lvl w:ilvl="0" w:tplc="7F263F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3F689F"/>
    <w:multiLevelType w:val="hybridMultilevel"/>
    <w:tmpl w:val="191EF240"/>
    <w:lvl w:ilvl="0" w:tplc="7792BC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6"/>
  </w:num>
  <w:num w:numId="2">
    <w:abstractNumId w:val="7"/>
  </w:num>
  <w:num w:numId="3">
    <w:abstractNumId w:val="3"/>
  </w:num>
  <w:num w:numId="4">
    <w:abstractNumId w:val="6"/>
  </w:num>
  <w:num w:numId="5">
    <w:abstractNumId w:val="33"/>
  </w:num>
  <w:num w:numId="6">
    <w:abstractNumId w:val="24"/>
  </w:num>
  <w:num w:numId="7">
    <w:abstractNumId w:val="17"/>
  </w:num>
  <w:num w:numId="8">
    <w:abstractNumId w:val="23"/>
  </w:num>
  <w:num w:numId="9">
    <w:abstractNumId w:val="11"/>
  </w:num>
  <w:num w:numId="10">
    <w:abstractNumId w:val="0"/>
  </w:num>
  <w:num w:numId="11">
    <w:abstractNumId w:val="36"/>
  </w:num>
  <w:num w:numId="12">
    <w:abstractNumId w:val="35"/>
  </w:num>
  <w:num w:numId="13">
    <w:abstractNumId w:val="30"/>
  </w:num>
  <w:num w:numId="14">
    <w:abstractNumId w:val="16"/>
  </w:num>
  <w:num w:numId="15">
    <w:abstractNumId w:val="5"/>
  </w:num>
  <w:num w:numId="16">
    <w:abstractNumId w:val="34"/>
  </w:num>
  <w:num w:numId="17">
    <w:abstractNumId w:val="10"/>
  </w:num>
  <w:num w:numId="18">
    <w:abstractNumId w:val="9"/>
  </w:num>
  <w:num w:numId="19">
    <w:abstractNumId w:val="27"/>
  </w:num>
  <w:num w:numId="20">
    <w:abstractNumId w:val="43"/>
  </w:num>
  <w:num w:numId="21">
    <w:abstractNumId w:val="45"/>
  </w:num>
  <w:num w:numId="22">
    <w:abstractNumId w:val="19"/>
  </w:num>
  <w:num w:numId="23">
    <w:abstractNumId w:val="28"/>
  </w:num>
  <w:num w:numId="24">
    <w:abstractNumId w:val="44"/>
  </w:num>
  <w:num w:numId="25">
    <w:abstractNumId w:val="42"/>
  </w:num>
  <w:num w:numId="26">
    <w:abstractNumId w:val="4"/>
  </w:num>
  <w:num w:numId="27">
    <w:abstractNumId w:val="32"/>
  </w:num>
  <w:num w:numId="28">
    <w:abstractNumId w:val="8"/>
  </w:num>
  <w:num w:numId="29">
    <w:abstractNumId w:val="22"/>
  </w:num>
  <w:num w:numId="30">
    <w:abstractNumId w:val="21"/>
  </w:num>
  <w:num w:numId="31">
    <w:abstractNumId w:val="18"/>
  </w:num>
  <w:num w:numId="32">
    <w:abstractNumId w:val="31"/>
  </w:num>
  <w:num w:numId="33">
    <w:abstractNumId w:val="39"/>
  </w:num>
  <w:num w:numId="34">
    <w:abstractNumId w:val="41"/>
  </w:num>
  <w:num w:numId="35">
    <w:abstractNumId w:val="12"/>
  </w:num>
  <w:num w:numId="36">
    <w:abstractNumId w:val="13"/>
  </w:num>
  <w:num w:numId="37">
    <w:abstractNumId w:val="29"/>
  </w:num>
  <w:num w:numId="38">
    <w:abstractNumId w:val="15"/>
  </w:num>
  <w:num w:numId="39">
    <w:abstractNumId w:val="2"/>
  </w:num>
  <w:num w:numId="40">
    <w:abstractNumId w:val="1"/>
  </w:num>
  <w:num w:numId="41">
    <w:abstractNumId w:val="14"/>
  </w:num>
  <w:num w:numId="42">
    <w:abstractNumId w:val="37"/>
  </w:num>
  <w:num w:numId="43">
    <w:abstractNumId w:val="38"/>
  </w:num>
  <w:num w:numId="44">
    <w:abstractNumId w:val="20"/>
  </w:num>
  <w:num w:numId="45">
    <w:abstractNumId w:val="25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22"/>
    <w:rsid w:val="00022FAC"/>
    <w:rsid w:val="00057E43"/>
    <w:rsid w:val="000700C5"/>
    <w:rsid w:val="000A4B93"/>
    <w:rsid w:val="00104327"/>
    <w:rsid w:val="00127E20"/>
    <w:rsid w:val="00134CE5"/>
    <w:rsid w:val="00143E8B"/>
    <w:rsid w:val="0016165C"/>
    <w:rsid w:val="00161D3F"/>
    <w:rsid w:val="00176E00"/>
    <w:rsid w:val="00190B2F"/>
    <w:rsid w:val="001B2EAA"/>
    <w:rsid w:val="001E180F"/>
    <w:rsid w:val="001E5F63"/>
    <w:rsid w:val="002135E3"/>
    <w:rsid w:val="0021533D"/>
    <w:rsid w:val="00261DE6"/>
    <w:rsid w:val="0026307E"/>
    <w:rsid w:val="00264839"/>
    <w:rsid w:val="002705E5"/>
    <w:rsid w:val="002A465F"/>
    <w:rsid w:val="002B7350"/>
    <w:rsid w:val="002C6818"/>
    <w:rsid w:val="00314311"/>
    <w:rsid w:val="0031534E"/>
    <w:rsid w:val="00333EF5"/>
    <w:rsid w:val="00340F21"/>
    <w:rsid w:val="0035503C"/>
    <w:rsid w:val="00391496"/>
    <w:rsid w:val="00395192"/>
    <w:rsid w:val="003B14D3"/>
    <w:rsid w:val="003B5837"/>
    <w:rsid w:val="004350A7"/>
    <w:rsid w:val="00455E92"/>
    <w:rsid w:val="004C5963"/>
    <w:rsid w:val="004E352F"/>
    <w:rsid w:val="00566971"/>
    <w:rsid w:val="00596AD5"/>
    <w:rsid w:val="005D5F2F"/>
    <w:rsid w:val="005D67CF"/>
    <w:rsid w:val="00633B00"/>
    <w:rsid w:val="00634EB2"/>
    <w:rsid w:val="00635BC5"/>
    <w:rsid w:val="006677F8"/>
    <w:rsid w:val="00682104"/>
    <w:rsid w:val="006B2308"/>
    <w:rsid w:val="006D4A63"/>
    <w:rsid w:val="00701E53"/>
    <w:rsid w:val="00725329"/>
    <w:rsid w:val="00791862"/>
    <w:rsid w:val="008156F5"/>
    <w:rsid w:val="008350F8"/>
    <w:rsid w:val="00845A2F"/>
    <w:rsid w:val="008B74B8"/>
    <w:rsid w:val="008E0563"/>
    <w:rsid w:val="00915C3A"/>
    <w:rsid w:val="00963107"/>
    <w:rsid w:val="009A56EF"/>
    <w:rsid w:val="009B3826"/>
    <w:rsid w:val="009E4C6D"/>
    <w:rsid w:val="00A13B88"/>
    <w:rsid w:val="00A85F5A"/>
    <w:rsid w:val="00AA0CCC"/>
    <w:rsid w:val="00AB08E5"/>
    <w:rsid w:val="00AD5603"/>
    <w:rsid w:val="00B01168"/>
    <w:rsid w:val="00B011FE"/>
    <w:rsid w:val="00B1036C"/>
    <w:rsid w:val="00B21CB7"/>
    <w:rsid w:val="00B35427"/>
    <w:rsid w:val="00B437C0"/>
    <w:rsid w:val="00B56803"/>
    <w:rsid w:val="00B8765E"/>
    <w:rsid w:val="00BA0427"/>
    <w:rsid w:val="00BB08BF"/>
    <w:rsid w:val="00C06599"/>
    <w:rsid w:val="00C32CD1"/>
    <w:rsid w:val="00C630B2"/>
    <w:rsid w:val="00C90A01"/>
    <w:rsid w:val="00D41F43"/>
    <w:rsid w:val="00D51422"/>
    <w:rsid w:val="00D61CB4"/>
    <w:rsid w:val="00D741E5"/>
    <w:rsid w:val="00D83033"/>
    <w:rsid w:val="00DC0204"/>
    <w:rsid w:val="00DD29DA"/>
    <w:rsid w:val="00DF7D99"/>
    <w:rsid w:val="00E10955"/>
    <w:rsid w:val="00E57621"/>
    <w:rsid w:val="00E758BA"/>
    <w:rsid w:val="00EA7854"/>
    <w:rsid w:val="00EE07C5"/>
    <w:rsid w:val="00EE3ADB"/>
    <w:rsid w:val="00EF5033"/>
    <w:rsid w:val="00F03BEC"/>
    <w:rsid w:val="00F30C5B"/>
    <w:rsid w:val="00F61054"/>
    <w:rsid w:val="00FC593F"/>
    <w:rsid w:val="00FD4737"/>
    <w:rsid w:val="00FE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891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D51422"/>
  </w:style>
  <w:style w:type="paragraph" w:styleId="a3">
    <w:name w:val="Body Text Indent"/>
    <w:basedOn w:val="a"/>
    <w:link w:val="a4"/>
    <w:semiHidden/>
    <w:rsid w:val="00D51422"/>
    <w:pPr>
      <w:ind w:left="207" w:hangingChars="100" w:hanging="207"/>
    </w:pPr>
    <w:rPr>
      <w:rFonts w:ascii="ＭＳ 明朝" w:eastAsia="ＭＳ 明朝" w:hAnsi="Century" w:cs="Times New Roman"/>
      <w:sz w:val="20"/>
      <w:szCs w:val="24"/>
    </w:rPr>
  </w:style>
  <w:style w:type="character" w:customStyle="1" w:styleId="a4">
    <w:name w:val="本文インデント (文字)"/>
    <w:basedOn w:val="a0"/>
    <w:link w:val="a3"/>
    <w:semiHidden/>
    <w:rsid w:val="00D51422"/>
    <w:rPr>
      <w:rFonts w:ascii="ＭＳ 明朝" w:eastAsia="ＭＳ 明朝" w:hAnsi="Century" w:cs="Times New Roman"/>
      <w:sz w:val="20"/>
      <w:szCs w:val="24"/>
    </w:rPr>
  </w:style>
  <w:style w:type="paragraph" w:styleId="2">
    <w:name w:val="Body Text Indent 2"/>
    <w:basedOn w:val="a"/>
    <w:link w:val="20"/>
    <w:semiHidden/>
    <w:rsid w:val="00D51422"/>
    <w:pPr>
      <w:spacing w:line="280" w:lineRule="exact"/>
      <w:ind w:leftChars="200" w:left="570" w:hangingChars="100" w:hanging="177"/>
    </w:pPr>
    <w:rPr>
      <w:rFonts w:ascii="ＭＳ 明朝" w:eastAsia="ＭＳ 明朝" w:hAnsi="Century" w:cs="Times New Roman"/>
      <w:sz w:val="18"/>
      <w:szCs w:val="24"/>
    </w:rPr>
  </w:style>
  <w:style w:type="character" w:customStyle="1" w:styleId="20">
    <w:name w:val="本文インデント 2 (文字)"/>
    <w:basedOn w:val="a0"/>
    <w:link w:val="2"/>
    <w:semiHidden/>
    <w:rsid w:val="00D51422"/>
    <w:rPr>
      <w:rFonts w:ascii="ＭＳ 明朝" w:eastAsia="ＭＳ 明朝" w:hAnsi="Century" w:cs="Times New Roman"/>
      <w:sz w:val="18"/>
      <w:szCs w:val="24"/>
    </w:rPr>
  </w:style>
  <w:style w:type="paragraph" w:styleId="3">
    <w:name w:val="Body Text Indent 3"/>
    <w:basedOn w:val="a"/>
    <w:link w:val="30"/>
    <w:semiHidden/>
    <w:rsid w:val="00D51422"/>
    <w:pPr>
      <w:ind w:left="206" w:hangingChars="105" w:hanging="206"/>
    </w:pPr>
    <w:rPr>
      <w:rFonts w:ascii="ＭＳ 明朝" w:eastAsia="ＭＳ 明朝" w:hAnsi="Century" w:cs="Times New Roman"/>
      <w:sz w:val="20"/>
      <w:szCs w:val="24"/>
    </w:rPr>
  </w:style>
  <w:style w:type="character" w:customStyle="1" w:styleId="30">
    <w:name w:val="本文インデント 3 (文字)"/>
    <w:basedOn w:val="a0"/>
    <w:link w:val="3"/>
    <w:semiHidden/>
    <w:rsid w:val="00D51422"/>
    <w:rPr>
      <w:rFonts w:ascii="ＭＳ 明朝" w:eastAsia="ＭＳ 明朝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D514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0"/>
      <w:szCs w:val="24"/>
    </w:rPr>
  </w:style>
  <w:style w:type="character" w:customStyle="1" w:styleId="a6">
    <w:name w:val="ヘッダー (文字)"/>
    <w:basedOn w:val="a0"/>
    <w:link w:val="a5"/>
    <w:uiPriority w:val="99"/>
    <w:rsid w:val="00D51422"/>
    <w:rPr>
      <w:rFonts w:ascii="ＭＳ 明朝" w:eastAsia="ＭＳ 明朝" w:hAnsi="Century" w:cs="Times New Roman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D514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0"/>
      <w:szCs w:val="24"/>
    </w:rPr>
  </w:style>
  <w:style w:type="character" w:customStyle="1" w:styleId="a8">
    <w:name w:val="フッター (文字)"/>
    <w:basedOn w:val="a0"/>
    <w:link w:val="a7"/>
    <w:uiPriority w:val="99"/>
    <w:rsid w:val="00D51422"/>
    <w:rPr>
      <w:rFonts w:ascii="ＭＳ 明朝" w:eastAsia="ＭＳ 明朝" w:hAnsi="Century" w:cs="Times New Roman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5142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422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8E05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CEDD9-78A0-4A33-9BD7-A1E2A0A6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5920</Characters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2023-02-06T07:58:00Z</dcterms:created>
  <dcterms:modified xsi:type="dcterms:W3CDTF">2023-04-21T07:50:00Z</dcterms:modified>
</cp:coreProperties>
</file>